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7B8C" w:rsidRPr="001640FF" w:rsidP="00CB7B8C">
      <w:pPr>
        <w:pStyle w:val="Heading1"/>
        <w:ind w:left="5760" w:firstLine="720"/>
        <w:jc w:val="right"/>
        <w:rPr>
          <w:szCs w:val="28"/>
        </w:rPr>
      </w:pPr>
      <w:r>
        <w:rPr>
          <w:szCs w:val="28"/>
        </w:rPr>
        <w:t>Дело № 5-639-1403</w:t>
      </w:r>
      <w:r w:rsidRPr="001640FF">
        <w:rPr>
          <w:szCs w:val="28"/>
        </w:rPr>
        <w:t>/2026</w:t>
      </w:r>
    </w:p>
    <w:p w:rsidR="00CB7B8C" w:rsidRPr="001640FF" w:rsidP="00CB7B8C">
      <w:pPr>
        <w:jc w:val="right"/>
        <w:rPr>
          <w:sz w:val="28"/>
          <w:szCs w:val="28"/>
        </w:rPr>
      </w:pPr>
      <w:r w:rsidRPr="001640FF">
        <w:rPr>
          <w:sz w:val="28"/>
          <w:szCs w:val="28"/>
        </w:rPr>
        <w:t>УИД 86</w:t>
      </w:r>
      <w:r w:rsidRPr="001640FF"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0014-01-2026-003810-76</w:t>
      </w:r>
    </w:p>
    <w:p w:rsidR="00CB7B8C" w:rsidRPr="001640FF" w:rsidP="00CB7B8C">
      <w:pPr>
        <w:jc w:val="center"/>
        <w:rPr>
          <w:b/>
          <w:sz w:val="28"/>
          <w:szCs w:val="28"/>
        </w:rPr>
      </w:pPr>
      <w:r w:rsidRPr="001640FF">
        <w:rPr>
          <w:b/>
          <w:sz w:val="28"/>
          <w:szCs w:val="28"/>
        </w:rPr>
        <w:t>ПОСТАНОВЛЕНИЕ</w:t>
      </w:r>
    </w:p>
    <w:p w:rsidR="00CB7B8C" w:rsidRPr="001640FF" w:rsidP="00CB7B8C">
      <w:pPr>
        <w:jc w:val="center"/>
        <w:rPr>
          <w:b/>
          <w:sz w:val="28"/>
          <w:szCs w:val="28"/>
        </w:rPr>
      </w:pPr>
      <w:r w:rsidRPr="001640FF">
        <w:rPr>
          <w:b/>
          <w:sz w:val="28"/>
          <w:szCs w:val="28"/>
        </w:rPr>
        <w:t>о назначении административного наказания</w:t>
      </w:r>
    </w:p>
    <w:p w:rsidR="00CB7B8C" w:rsidRPr="0010165A" w:rsidP="00CB7B8C">
      <w:pPr>
        <w:jc w:val="both"/>
      </w:pPr>
    </w:p>
    <w:p w:rsidR="00CB7B8C" w:rsidRPr="001640FF" w:rsidP="00CB7B8C">
      <w:pPr>
        <w:jc w:val="both"/>
        <w:rPr>
          <w:sz w:val="28"/>
          <w:szCs w:val="28"/>
        </w:rPr>
      </w:pPr>
      <w:r>
        <w:rPr>
          <w:sz w:val="28"/>
          <w:szCs w:val="28"/>
        </w:rPr>
        <w:t>06 августа</w:t>
      </w:r>
      <w:r w:rsidRPr="001640FF">
        <w:rPr>
          <w:sz w:val="28"/>
          <w:szCs w:val="28"/>
        </w:rPr>
        <w:t xml:space="preserve"> 2026 года</w:t>
      </w:r>
      <w:r w:rsidRPr="001640F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1640FF">
        <w:rPr>
          <w:sz w:val="28"/>
          <w:szCs w:val="28"/>
        </w:rPr>
        <w:t>г.п. Федоровский</w:t>
      </w:r>
    </w:p>
    <w:p w:rsidR="00CB7B8C" w:rsidRPr="001640FF" w:rsidP="00CB7B8C">
      <w:pPr>
        <w:jc w:val="both"/>
        <w:rPr>
          <w:sz w:val="28"/>
          <w:szCs w:val="28"/>
        </w:rPr>
      </w:pP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  <w:t xml:space="preserve">              Сургутский район</w:t>
      </w:r>
    </w:p>
    <w:p w:rsidR="00CB7B8C" w:rsidRPr="0010165A" w:rsidP="00CB7B8C">
      <w:pPr>
        <w:jc w:val="both"/>
      </w:pPr>
      <w:r w:rsidRPr="0010165A">
        <w:tab/>
      </w:r>
    </w:p>
    <w:p w:rsidR="00CB7B8C" w:rsidRPr="001640FF" w:rsidP="00CB7B8C">
      <w:pPr>
        <w:ind w:firstLine="567"/>
        <w:jc w:val="both"/>
        <w:rPr>
          <w:sz w:val="28"/>
          <w:szCs w:val="28"/>
        </w:rPr>
      </w:pPr>
      <w:r w:rsidRPr="001640FF">
        <w:rPr>
          <w:sz w:val="28"/>
          <w:szCs w:val="28"/>
        </w:rPr>
        <w:t xml:space="preserve">Мировой судья судебного участка №3 </w:t>
      </w:r>
      <w:r w:rsidRPr="001640FF">
        <w:rPr>
          <w:sz w:val="28"/>
          <w:szCs w:val="28"/>
        </w:rPr>
        <w:t>Сургутского судебного района Ханты-Мансийского автономного округа-Югры, расположенного по адресу: ул. Ленина дом № 27а, г.п. Федоровский, Сургутский район, ХМАО-Югра, Гоман Виталий Александрович, рассмотрев в открытом судебном заседании дело об администрат</w:t>
      </w:r>
      <w:r w:rsidRPr="001640FF">
        <w:rPr>
          <w:sz w:val="28"/>
          <w:szCs w:val="28"/>
        </w:rPr>
        <w:t>ивном правонарушении, предусмотренном ч. 1 ст. 20.35 КоАП РФ</w:t>
      </w:r>
      <w:r w:rsidR="00EF03DB">
        <w:rPr>
          <w:sz w:val="28"/>
          <w:szCs w:val="28"/>
        </w:rPr>
        <w:t>,</w:t>
      </w:r>
      <w:r w:rsidRPr="001640FF">
        <w:rPr>
          <w:sz w:val="28"/>
          <w:szCs w:val="28"/>
        </w:rPr>
        <w:t xml:space="preserve"> в отношении должностного лица – </w:t>
      </w:r>
      <w:r>
        <w:rPr>
          <w:sz w:val="28"/>
          <w:szCs w:val="28"/>
        </w:rPr>
        <w:t>директора МБОУ «*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Зиняковой</w:t>
      </w:r>
      <w:r>
        <w:rPr>
          <w:sz w:val="28"/>
          <w:szCs w:val="28"/>
        </w:rPr>
        <w:t xml:space="preserve"> Натальи Витальевны, *</w:t>
      </w:r>
      <w:r w:rsidRPr="001640FF">
        <w:rPr>
          <w:sz w:val="28"/>
          <w:szCs w:val="28"/>
        </w:rPr>
        <w:t xml:space="preserve"> года </w:t>
      </w:r>
      <w:r>
        <w:rPr>
          <w:sz w:val="28"/>
          <w:szCs w:val="28"/>
        </w:rPr>
        <w:t>рождения, уроженки г. Томск Томской</w:t>
      </w:r>
      <w:r w:rsidRPr="001640FF">
        <w:rPr>
          <w:sz w:val="28"/>
          <w:szCs w:val="28"/>
        </w:rPr>
        <w:t xml:space="preserve"> области, гражданки РФ, зарегистриров</w:t>
      </w:r>
      <w:r>
        <w:rPr>
          <w:sz w:val="28"/>
          <w:szCs w:val="28"/>
        </w:rPr>
        <w:t>анной п</w:t>
      </w:r>
      <w:r>
        <w:rPr>
          <w:sz w:val="28"/>
          <w:szCs w:val="28"/>
        </w:rPr>
        <w:t>о адресу: ул. *</w:t>
      </w:r>
      <w:r>
        <w:rPr>
          <w:sz w:val="28"/>
          <w:szCs w:val="28"/>
        </w:rPr>
        <w:t>, д. *</w:t>
      </w:r>
      <w:r w:rsidRPr="001640FF">
        <w:rPr>
          <w:sz w:val="28"/>
          <w:szCs w:val="28"/>
        </w:rPr>
        <w:t xml:space="preserve">, кв. </w:t>
      </w:r>
      <w:r>
        <w:rPr>
          <w:sz w:val="28"/>
          <w:szCs w:val="28"/>
        </w:rPr>
        <w:t>*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г.п</w:t>
      </w:r>
      <w:r>
        <w:rPr>
          <w:sz w:val="28"/>
          <w:szCs w:val="28"/>
        </w:rPr>
        <w:t>. *</w:t>
      </w:r>
      <w:r w:rsidRPr="001640FF">
        <w:rPr>
          <w:sz w:val="28"/>
          <w:szCs w:val="28"/>
        </w:rPr>
        <w:t>, Сургутский ра</w:t>
      </w:r>
      <w:r>
        <w:rPr>
          <w:sz w:val="28"/>
          <w:szCs w:val="28"/>
        </w:rPr>
        <w:t>йон, ХМАО-Югра, ИНН *</w:t>
      </w:r>
      <w:r w:rsidRPr="001640FF">
        <w:rPr>
          <w:sz w:val="28"/>
          <w:szCs w:val="28"/>
        </w:rPr>
        <w:t>,</w:t>
      </w:r>
    </w:p>
    <w:p w:rsidR="00CB7B8C" w:rsidRPr="0010165A" w:rsidP="00CB7B8C">
      <w:pPr>
        <w:ind w:firstLine="567"/>
        <w:jc w:val="center"/>
      </w:pPr>
    </w:p>
    <w:p w:rsidR="00CB7B8C" w:rsidRPr="001640FF" w:rsidP="00CB7B8C">
      <w:pPr>
        <w:jc w:val="center"/>
        <w:rPr>
          <w:sz w:val="28"/>
          <w:szCs w:val="28"/>
        </w:rPr>
      </w:pPr>
      <w:r w:rsidRPr="001640FF">
        <w:rPr>
          <w:sz w:val="28"/>
          <w:szCs w:val="28"/>
        </w:rPr>
        <w:t>УСТАНОВИЛ</w:t>
      </w:r>
    </w:p>
    <w:p w:rsidR="00CB7B8C" w:rsidRPr="0010165A" w:rsidP="00CB7B8C">
      <w:pPr>
        <w:ind w:firstLine="567"/>
        <w:jc w:val="center"/>
      </w:pPr>
    </w:p>
    <w:p w:rsidR="00CB7B8C" w:rsidRPr="001640FF" w:rsidP="00CB7B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1640FF">
        <w:rPr>
          <w:sz w:val="28"/>
          <w:szCs w:val="28"/>
        </w:rPr>
        <w:t xml:space="preserve">.05.2025 года в 14 часов 32 минуты в </w:t>
      </w:r>
      <w:r>
        <w:rPr>
          <w:sz w:val="28"/>
          <w:szCs w:val="28"/>
        </w:rPr>
        <w:t>МБОУ «*</w:t>
      </w:r>
      <w:r>
        <w:rPr>
          <w:sz w:val="28"/>
          <w:szCs w:val="28"/>
        </w:rPr>
        <w:t>», по адресу: пер. *</w:t>
      </w:r>
      <w:r>
        <w:rPr>
          <w:sz w:val="28"/>
          <w:szCs w:val="28"/>
        </w:rPr>
        <w:t>, д. *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г.п</w:t>
      </w:r>
      <w:r>
        <w:rPr>
          <w:sz w:val="28"/>
          <w:szCs w:val="28"/>
        </w:rPr>
        <w:t>. *</w:t>
      </w:r>
      <w:r w:rsidRPr="001640FF">
        <w:rPr>
          <w:sz w:val="28"/>
          <w:szCs w:val="28"/>
        </w:rPr>
        <w:t xml:space="preserve">, </w:t>
      </w:r>
      <w:r w:rsidRPr="001640FF">
        <w:rPr>
          <w:sz w:val="28"/>
          <w:szCs w:val="28"/>
        </w:rPr>
        <w:t>Сургутский</w:t>
      </w:r>
      <w:r w:rsidRPr="001640FF">
        <w:rPr>
          <w:sz w:val="28"/>
          <w:szCs w:val="28"/>
        </w:rPr>
        <w:t xml:space="preserve"> район,</w:t>
      </w:r>
      <w:r w:rsidRPr="001640FF">
        <w:rPr>
          <w:sz w:val="28"/>
          <w:szCs w:val="28"/>
        </w:rPr>
        <w:t xml:space="preserve"> установлено, что в нарушение пп. «д» п. 24, п. 31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</w:t>
      </w:r>
      <w:r w:rsidRPr="001640FF">
        <w:rPr>
          <w:sz w:val="28"/>
          <w:szCs w:val="28"/>
        </w:rPr>
        <w:t xml:space="preserve">кой Федерации, утвержденных </w:t>
      </w:r>
      <w:r w:rsidRPr="001640FF">
        <w:rPr>
          <w:rStyle w:val="Emphasis"/>
          <w:i w:val="0"/>
          <w:sz w:val="28"/>
          <w:szCs w:val="28"/>
        </w:rPr>
        <w:t>Постановлением</w:t>
      </w:r>
      <w:r w:rsidRPr="001640FF">
        <w:rPr>
          <w:i/>
          <w:sz w:val="28"/>
          <w:szCs w:val="28"/>
        </w:rPr>
        <w:t xml:space="preserve"> </w:t>
      </w:r>
      <w:r w:rsidRPr="001640FF">
        <w:rPr>
          <w:sz w:val="28"/>
          <w:szCs w:val="28"/>
        </w:rPr>
        <w:t xml:space="preserve">Правительства Российской Федерации от </w:t>
      </w:r>
      <w:r w:rsidRPr="001640FF">
        <w:rPr>
          <w:rStyle w:val="Emphasis"/>
          <w:i w:val="0"/>
          <w:sz w:val="28"/>
          <w:szCs w:val="28"/>
        </w:rPr>
        <w:t>02</w:t>
      </w:r>
      <w:r w:rsidRPr="001640FF">
        <w:rPr>
          <w:i/>
          <w:sz w:val="28"/>
          <w:szCs w:val="28"/>
        </w:rPr>
        <w:t xml:space="preserve"> </w:t>
      </w:r>
      <w:r w:rsidRPr="001640FF">
        <w:rPr>
          <w:rStyle w:val="Emphasis"/>
          <w:i w:val="0"/>
          <w:sz w:val="28"/>
          <w:szCs w:val="28"/>
        </w:rPr>
        <w:t>августа</w:t>
      </w:r>
      <w:r w:rsidRPr="001640FF">
        <w:rPr>
          <w:i/>
          <w:sz w:val="28"/>
          <w:szCs w:val="28"/>
        </w:rPr>
        <w:t xml:space="preserve"> </w:t>
      </w:r>
      <w:r w:rsidRPr="001640FF">
        <w:rPr>
          <w:rStyle w:val="Emphasis"/>
          <w:i w:val="0"/>
          <w:sz w:val="28"/>
          <w:szCs w:val="28"/>
        </w:rPr>
        <w:t>2019</w:t>
      </w:r>
      <w:r w:rsidRPr="001640FF">
        <w:rPr>
          <w:i/>
          <w:sz w:val="28"/>
          <w:szCs w:val="28"/>
        </w:rPr>
        <w:t xml:space="preserve"> </w:t>
      </w:r>
      <w:r w:rsidRPr="001640FF">
        <w:rPr>
          <w:sz w:val="28"/>
          <w:szCs w:val="28"/>
        </w:rPr>
        <w:t xml:space="preserve">года № </w:t>
      </w:r>
      <w:r w:rsidRPr="001640FF">
        <w:rPr>
          <w:rStyle w:val="Emphasis"/>
          <w:i w:val="0"/>
          <w:sz w:val="28"/>
          <w:szCs w:val="28"/>
        </w:rPr>
        <w:t>1006</w:t>
      </w:r>
      <w:r w:rsidRPr="001640FF">
        <w:rPr>
          <w:i/>
          <w:sz w:val="28"/>
          <w:szCs w:val="28"/>
        </w:rPr>
        <w:t>,</w:t>
      </w:r>
      <w:r w:rsidRPr="003D4F77">
        <w:rPr>
          <w:sz w:val="28"/>
          <w:szCs w:val="28"/>
        </w:rPr>
        <w:t xml:space="preserve"> </w:t>
      </w:r>
      <w:r w:rsidRPr="001640FF">
        <w:rPr>
          <w:sz w:val="28"/>
          <w:szCs w:val="28"/>
        </w:rPr>
        <w:t xml:space="preserve">объект (территория) </w:t>
      </w:r>
      <w:r w:rsidRPr="001640FF" w:rsidR="00581529">
        <w:rPr>
          <w:sz w:val="28"/>
          <w:szCs w:val="28"/>
        </w:rPr>
        <w:t xml:space="preserve">не оборудован автономной системой оповещения и управления эвакуацией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ситуации, обеспечивающей оповещение людей в любой точке объекта (территории). </w:t>
      </w:r>
      <w:r w:rsidRPr="001640FF">
        <w:rPr>
          <w:sz w:val="28"/>
          <w:szCs w:val="28"/>
        </w:rPr>
        <w:t xml:space="preserve">В отношении должностного лица – </w:t>
      </w:r>
      <w:r w:rsidR="00581529">
        <w:rPr>
          <w:sz w:val="28"/>
          <w:szCs w:val="28"/>
        </w:rPr>
        <w:t>директора МБОУ «</w:t>
      </w:r>
      <w:r>
        <w:rPr>
          <w:sz w:val="28"/>
          <w:szCs w:val="28"/>
        </w:rPr>
        <w:t>*</w:t>
      </w:r>
      <w:r w:rsidR="00581529">
        <w:rPr>
          <w:sz w:val="28"/>
          <w:szCs w:val="28"/>
        </w:rPr>
        <w:t xml:space="preserve">» </w:t>
      </w:r>
      <w:r w:rsidR="00581529">
        <w:rPr>
          <w:sz w:val="28"/>
          <w:szCs w:val="28"/>
        </w:rPr>
        <w:t>Зиняковой</w:t>
      </w:r>
      <w:r w:rsidR="00581529">
        <w:rPr>
          <w:sz w:val="28"/>
          <w:szCs w:val="28"/>
        </w:rPr>
        <w:t xml:space="preserve"> Н.В. </w:t>
      </w:r>
      <w:r w:rsidRPr="001640FF">
        <w:rPr>
          <w:sz w:val="28"/>
          <w:szCs w:val="28"/>
        </w:rPr>
        <w:t xml:space="preserve">составлен протокол об административном правонарушении, предусмотренном ч. 1 ст. 20.35 КоАП РФ - </w:t>
      </w:r>
      <w:r w:rsidRPr="001640FF">
        <w:rPr>
          <w:rFonts w:eastAsiaTheme="minorHAnsi"/>
          <w:sz w:val="28"/>
          <w:szCs w:val="28"/>
          <w:lang w:eastAsia="en-US"/>
        </w:rPr>
        <w:t>нарушение требований к антитеррористическо</w:t>
      </w:r>
      <w:r w:rsidRPr="001640FF">
        <w:rPr>
          <w:rFonts w:eastAsiaTheme="minorHAnsi"/>
          <w:sz w:val="28"/>
          <w:szCs w:val="28"/>
          <w:lang w:eastAsia="en-US"/>
        </w:rPr>
        <w:t xml:space="preserve">й защищенности объектов (территорий), за исключением случаев, предусмотренных </w:t>
      </w:r>
      <w:hyperlink w:anchor="sub_203502" w:history="1">
        <w:r w:rsidRPr="001640FF">
          <w:rPr>
            <w:rFonts w:eastAsiaTheme="minorHAnsi"/>
            <w:sz w:val="28"/>
            <w:szCs w:val="28"/>
            <w:lang w:eastAsia="en-US"/>
          </w:rPr>
          <w:t>частью 2</w:t>
        </w:r>
      </w:hyperlink>
      <w:r w:rsidRPr="001640FF">
        <w:rPr>
          <w:rFonts w:eastAsiaTheme="minorHAnsi"/>
          <w:sz w:val="28"/>
          <w:szCs w:val="28"/>
          <w:lang w:eastAsia="en-US"/>
        </w:rPr>
        <w:t xml:space="preserve"> настоящей статьи, </w:t>
      </w:r>
      <w:hyperlink w:anchor="sub_11151" w:history="1">
        <w:r w:rsidRPr="001640FF">
          <w:rPr>
            <w:rFonts w:eastAsiaTheme="minorHAnsi"/>
            <w:sz w:val="28"/>
            <w:szCs w:val="28"/>
            <w:lang w:eastAsia="en-US"/>
          </w:rPr>
          <w:t>статьями 11.15.1</w:t>
        </w:r>
      </w:hyperlink>
      <w:r w:rsidRPr="001640FF">
        <w:rPr>
          <w:rFonts w:eastAsiaTheme="minorHAnsi"/>
          <w:sz w:val="28"/>
          <w:szCs w:val="28"/>
          <w:lang w:eastAsia="en-US"/>
        </w:rPr>
        <w:t xml:space="preserve"> и </w:t>
      </w:r>
      <w:hyperlink w:anchor="sub_2030" w:history="1">
        <w:r w:rsidRPr="001640FF">
          <w:rPr>
            <w:rFonts w:eastAsiaTheme="minorHAnsi"/>
            <w:sz w:val="28"/>
            <w:szCs w:val="28"/>
            <w:lang w:eastAsia="en-US"/>
          </w:rPr>
          <w:t>20.30</w:t>
        </w:r>
      </w:hyperlink>
      <w:r w:rsidRPr="001640FF">
        <w:rPr>
          <w:rFonts w:eastAsiaTheme="minorHAnsi"/>
          <w:sz w:val="28"/>
          <w:szCs w:val="28"/>
          <w:lang w:eastAsia="en-US"/>
        </w:rPr>
        <w:t xml:space="preserve"> настоящего Кодекса, если эти действия н</w:t>
      </w:r>
      <w:r w:rsidRPr="001640FF">
        <w:rPr>
          <w:rFonts w:eastAsiaTheme="minorHAnsi"/>
          <w:sz w:val="28"/>
          <w:szCs w:val="28"/>
          <w:lang w:eastAsia="en-US"/>
        </w:rPr>
        <w:t>е содержат признаков уголовно наказуемого деяния.</w:t>
      </w:r>
    </w:p>
    <w:p w:rsidR="00CB7B8C" w:rsidRPr="001640FF" w:rsidP="00CB7B8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640FF">
        <w:rPr>
          <w:sz w:val="28"/>
          <w:szCs w:val="28"/>
        </w:rPr>
        <w:t xml:space="preserve">Санкция данной статьи влечет наложение административного штрафа на должностных лиц - </w:t>
      </w:r>
      <w:r w:rsidRPr="001640FF">
        <w:rPr>
          <w:rFonts w:eastAsiaTheme="minorHAnsi"/>
          <w:sz w:val="28"/>
          <w:szCs w:val="28"/>
          <w:lang w:eastAsia="en-US"/>
        </w:rPr>
        <w:t>от тридцати тысяч до пятидесяти тысяч рублей или дисквалификацию на срок от шести месяцев до трех лет.</w:t>
      </w:r>
    </w:p>
    <w:p w:rsidR="00581529" w:rsidRPr="00E0796A" w:rsidP="0058152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Зинякова Н.В., изв</w:t>
      </w:r>
      <w:r>
        <w:rPr>
          <w:sz w:val="28"/>
          <w:szCs w:val="28"/>
        </w:rPr>
        <w:t>ещенная</w:t>
      </w:r>
      <w:r w:rsidRPr="00E0796A">
        <w:rPr>
          <w:sz w:val="28"/>
          <w:szCs w:val="28"/>
        </w:rPr>
        <w:t xml:space="preserve"> о времени и месте судебного заседания, не явил</w:t>
      </w:r>
      <w:r>
        <w:rPr>
          <w:sz w:val="28"/>
          <w:szCs w:val="28"/>
        </w:rPr>
        <w:t>ась</w:t>
      </w:r>
      <w:r w:rsidRPr="00E0796A">
        <w:rPr>
          <w:sz w:val="28"/>
          <w:szCs w:val="28"/>
        </w:rPr>
        <w:t>, ходатайств не заявил</w:t>
      </w:r>
      <w:r>
        <w:rPr>
          <w:sz w:val="28"/>
          <w:szCs w:val="28"/>
        </w:rPr>
        <w:t>а</w:t>
      </w:r>
      <w:r w:rsidRPr="00E0796A">
        <w:rPr>
          <w:sz w:val="28"/>
          <w:szCs w:val="28"/>
        </w:rPr>
        <w:t>.</w:t>
      </w:r>
    </w:p>
    <w:p w:rsidR="00581529" w:rsidRPr="00E0796A" w:rsidP="0058152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0796A">
        <w:rPr>
          <w:sz w:val="28"/>
          <w:szCs w:val="28"/>
        </w:rPr>
        <w:t>Суд, исследовав материалы дела, пришел к следующему.</w:t>
      </w:r>
    </w:p>
    <w:p w:rsidR="00CB7B8C" w:rsidRPr="001640FF" w:rsidP="00CB7B8C">
      <w:pPr>
        <w:ind w:firstLine="567"/>
        <w:jc w:val="both"/>
        <w:rPr>
          <w:sz w:val="28"/>
          <w:szCs w:val="28"/>
        </w:rPr>
      </w:pPr>
      <w:r w:rsidRPr="001640FF">
        <w:rPr>
          <w:sz w:val="28"/>
          <w:szCs w:val="28"/>
        </w:rPr>
        <w:t xml:space="preserve">Вина должностного лица – </w:t>
      </w:r>
      <w:r w:rsidR="008A2561">
        <w:rPr>
          <w:sz w:val="28"/>
          <w:szCs w:val="28"/>
        </w:rPr>
        <w:t>директора МБОУ «</w:t>
      </w:r>
      <w:r>
        <w:rPr>
          <w:sz w:val="28"/>
          <w:szCs w:val="28"/>
        </w:rPr>
        <w:t>*</w:t>
      </w:r>
      <w:r w:rsidR="008A2561">
        <w:rPr>
          <w:sz w:val="28"/>
          <w:szCs w:val="28"/>
        </w:rPr>
        <w:t xml:space="preserve">» </w:t>
      </w:r>
      <w:r w:rsidR="008A2561">
        <w:rPr>
          <w:sz w:val="28"/>
          <w:szCs w:val="28"/>
        </w:rPr>
        <w:t>Зиняковой</w:t>
      </w:r>
      <w:r w:rsidR="008A2561">
        <w:rPr>
          <w:sz w:val="28"/>
          <w:szCs w:val="28"/>
        </w:rPr>
        <w:t xml:space="preserve"> Н.В. </w:t>
      </w:r>
      <w:r w:rsidRPr="001640FF">
        <w:rPr>
          <w:sz w:val="28"/>
          <w:szCs w:val="28"/>
        </w:rPr>
        <w:t>в совершении административного правонарушени</w:t>
      </w:r>
      <w:r w:rsidRPr="001640FF">
        <w:rPr>
          <w:sz w:val="28"/>
          <w:szCs w:val="28"/>
        </w:rPr>
        <w:t>я, предусмотренного ч. 1 ст. 20.35 КоАП РФ подтверждается: протоколом об административно</w:t>
      </w:r>
      <w:r w:rsidR="008A2561">
        <w:rPr>
          <w:sz w:val="28"/>
          <w:szCs w:val="28"/>
        </w:rPr>
        <w:t>м правонарушении от 03.06</w:t>
      </w:r>
      <w:r w:rsidRPr="001640FF">
        <w:rPr>
          <w:sz w:val="28"/>
          <w:szCs w:val="28"/>
        </w:rPr>
        <w:t xml:space="preserve">.2026 г., </w:t>
      </w:r>
      <w:r w:rsidRPr="001640FF">
        <w:rPr>
          <w:sz w:val="28"/>
          <w:szCs w:val="28"/>
          <w:shd w:val="clear" w:color="auto" w:fill="FFFFFF"/>
        </w:rPr>
        <w:t>в котором указаны место, время и событие административного правонарушения</w:t>
      </w:r>
      <w:r w:rsidRPr="001640FF">
        <w:rPr>
          <w:sz w:val="28"/>
          <w:szCs w:val="28"/>
        </w:rPr>
        <w:t xml:space="preserve">; рапортом  инспектора Сургутского МОВО – филиала ФГКУ «УВО </w:t>
      </w:r>
      <w:r w:rsidRPr="001640FF">
        <w:rPr>
          <w:sz w:val="28"/>
          <w:szCs w:val="28"/>
        </w:rPr>
        <w:t xml:space="preserve">ВНГ России по </w:t>
      </w:r>
      <w:r w:rsidRPr="001640FF">
        <w:rPr>
          <w:sz w:val="28"/>
          <w:szCs w:val="28"/>
        </w:rPr>
        <w:t>ХМАО-Югре</w:t>
      </w:r>
      <w:r w:rsidR="008A2561">
        <w:rPr>
          <w:sz w:val="28"/>
          <w:szCs w:val="28"/>
        </w:rPr>
        <w:t>» от 27</w:t>
      </w:r>
      <w:r w:rsidRPr="001640FF">
        <w:rPr>
          <w:sz w:val="28"/>
          <w:szCs w:val="28"/>
        </w:rPr>
        <w:t>.</w:t>
      </w:r>
      <w:r w:rsidR="008A2561">
        <w:rPr>
          <w:sz w:val="28"/>
          <w:szCs w:val="28"/>
        </w:rPr>
        <w:t>05</w:t>
      </w:r>
      <w:r w:rsidRPr="001640FF">
        <w:rPr>
          <w:sz w:val="28"/>
          <w:szCs w:val="28"/>
        </w:rPr>
        <w:t xml:space="preserve">.2026 года по существу правонарушения; </w:t>
      </w:r>
      <w:r w:rsidRPr="001640FF" w:rsidR="008A2561">
        <w:rPr>
          <w:sz w:val="28"/>
          <w:szCs w:val="28"/>
        </w:rPr>
        <w:t xml:space="preserve">копий приказа о приеме на работу </w:t>
      </w:r>
      <w:r w:rsidR="008A2561">
        <w:rPr>
          <w:sz w:val="28"/>
          <w:szCs w:val="28"/>
        </w:rPr>
        <w:t>директора МБОУ «</w:t>
      </w:r>
      <w:r>
        <w:rPr>
          <w:sz w:val="28"/>
          <w:szCs w:val="28"/>
        </w:rPr>
        <w:t>*</w:t>
      </w:r>
      <w:r w:rsidR="008A2561">
        <w:rPr>
          <w:sz w:val="28"/>
          <w:szCs w:val="28"/>
        </w:rPr>
        <w:t>» Зиняковой Н.В.</w:t>
      </w:r>
      <w:r w:rsidRPr="001640FF" w:rsidR="008A2561">
        <w:rPr>
          <w:sz w:val="28"/>
          <w:szCs w:val="28"/>
        </w:rPr>
        <w:t xml:space="preserve">; копией трудового договора с </w:t>
      </w:r>
      <w:r w:rsidR="008A2561">
        <w:rPr>
          <w:sz w:val="28"/>
          <w:szCs w:val="28"/>
        </w:rPr>
        <w:t>директором МБОУ «</w:t>
      </w:r>
      <w:r>
        <w:rPr>
          <w:sz w:val="28"/>
          <w:szCs w:val="28"/>
        </w:rPr>
        <w:t>*</w:t>
      </w:r>
      <w:r w:rsidR="008A2561">
        <w:rPr>
          <w:sz w:val="28"/>
          <w:szCs w:val="28"/>
        </w:rPr>
        <w:t>» Зиняковой Н.В.</w:t>
      </w:r>
      <w:r w:rsidRPr="001640FF" w:rsidR="008A2561">
        <w:rPr>
          <w:sz w:val="28"/>
          <w:szCs w:val="28"/>
        </w:rPr>
        <w:t xml:space="preserve"> с допсоглашениями; копией должностной инструкции </w:t>
      </w:r>
      <w:r w:rsidR="008A2561">
        <w:rPr>
          <w:sz w:val="28"/>
          <w:szCs w:val="28"/>
        </w:rPr>
        <w:t>директора МБОУ «</w:t>
      </w:r>
      <w:r>
        <w:rPr>
          <w:sz w:val="28"/>
          <w:szCs w:val="28"/>
        </w:rPr>
        <w:t>*</w:t>
      </w:r>
      <w:r w:rsidR="008A2561">
        <w:rPr>
          <w:sz w:val="28"/>
          <w:szCs w:val="28"/>
        </w:rPr>
        <w:t>» Зиняковой Н.В.</w:t>
      </w:r>
      <w:r w:rsidRPr="001640FF" w:rsidR="008A2561">
        <w:rPr>
          <w:sz w:val="28"/>
          <w:szCs w:val="28"/>
        </w:rPr>
        <w:t xml:space="preserve">; </w:t>
      </w:r>
      <w:r w:rsidRPr="001640FF">
        <w:rPr>
          <w:sz w:val="28"/>
          <w:szCs w:val="28"/>
        </w:rPr>
        <w:t xml:space="preserve">копией выписки из ЕГРЮЛ; копией учредительных документов </w:t>
      </w:r>
      <w:r w:rsidR="008A2561">
        <w:rPr>
          <w:sz w:val="28"/>
          <w:szCs w:val="28"/>
        </w:rPr>
        <w:t>МБОУ «</w:t>
      </w:r>
      <w:r>
        <w:rPr>
          <w:sz w:val="28"/>
          <w:szCs w:val="28"/>
        </w:rPr>
        <w:t>*</w:t>
      </w:r>
      <w:r w:rsidR="008A2561">
        <w:rPr>
          <w:sz w:val="28"/>
          <w:szCs w:val="28"/>
        </w:rPr>
        <w:t>»</w:t>
      </w:r>
      <w:r w:rsidRPr="001640FF">
        <w:rPr>
          <w:sz w:val="28"/>
          <w:szCs w:val="28"/>
        </w:rPr>
        <w:t xml:space="preserve">; копией устава </w:t>
      </w:r>
      <w:r w:rsidR="008A2561">
        <w:rPr>
          <w:sz w:val="28"/>
          <w:szCs w:val="28"/>
        </w:rPr>
        <w:t>МБОУ «</w:t>
      </w:r>
      <w:r>
        <w:rPr>
          <w:sz w:val="28"/>
          <w:szCs w:val="28"/>
        </w:rPr>
        <w:t>*</w:t>
      </w:r>
      <w:r w:rsidR="008A2561">
        <w:rPr>
          <w:sz w:val="28"/>
          <w:szCs w:val="28"/>
        </w:rPr>
        <w:t xml:space="preserve">»; </w:t>
      </w:r>
      <w:r w:rsidRPr="001640FF">
        <w:rPr>
          <w:sz w:val="28"/>
          <w:szCs w:val="28"/>
        </w:rPr>
        <w:t>копией лицензии на осуществление образовател</w:t>
      </w:r>
      <w:r w:rsidRPr="001640FF">
        <w:rPr>
          <w:sz w:val="28"/>
          <w:szCs w:val="28"/>
        </w:rPr>
        <w:t xml:space="preserve">ьной деятельности; копией приказа </w:t>
      </w:r>
      <w:r w:rsidR="009F3741">
        <w:rPr>
          <w:sz w:val="28"/>
          <w:szCs w:val="28"/>
        </w:rPr>
        <w:t>№ 969/1 от 01.08.2024</w:t>
      </w:r>
      <w:r w:rsidRPr="001640FF">
        <w:rPr>
          <w:sz w:val="28"/>
          <w:szCs w:val="28"/>
        </w:rPr>
        <w:t xml:space="preserve"> года «О назначении отв</w:t>
      </w:r>
      <w:r w:rsidR="009F3741">
        <w:rPr>
          <w:sz w:val="28"/>
          <w:szCs w:val="28"/>
        </w:rPr>
        <w:t>етственных лиц»; копией свидетельств о регистрации права</w:t>
      </w:r>
      <w:r w:rsidRPr="001640FF">
        <w:rPr>
          <w:sz w:val="28"/>
          <w:szCs w:val="28"/>
        </w:rPr>
        <w:t xml:space="preserve"> на здание и земельный участок; копией листа согласования паспорта безопасности; копией исполнительной документации на сис</w:t>
      </w:r>
      <w:r w:rsidRPr="001640FF">
        <w:rPr>
          <w:sz w:val="28"/>
          <w:szCs w:val="28"/>
        </w:rPr>
        <w:t xml:space="preserve">тему ОПС; ответом </w:t>
      </w:r>
      <w:r>
        <w:rPr>
          <w:sz w:val="28"/>
          <w:szCs w:val="28"/>
        </w:rPr>
        <w:t>д</w:t>
      </w:r>
      <w:r w:rsidRPr="001640FF">
        <w:rPr>
          <w:sz w:val="28"/>
          <w:szCs w:val="28"/>
        </w:rPr>
        <w:t xml:space="preserve">епартамента образования с приложениями; копией представления прокуратуры Сургутского района в адрес </w:t>
      </w:r>
      <w:r w:rsidR="009F3741">
        <w:rPr>
          <w:sz w:val="28"/>
          <w:szCs w:val="28"/>
        </w:rPr>
        <w:t>МБОУ «</w:t>
      </w:r>
      <w:r>
        <w:rPr>
          <w:sz w:val="28"/>
          <w:szCs w:val="28"/>
        </w:rPr>
        <w:t>*</w:t>
      </w:r>
      <w:r w:rsidR="009F3741">
        <w:rPr>
          <w:sz w:val="28"/>
          <w:szCs w:val="28"/>
        </w:rPr>
        <w:t xml:space="preserve">» </w:t>
      </w:r>
      <w:r w:rsidRPr="001640FF">
        <w:rPr>
          <w:sz w:val="28"/>
          <w:szCs w:val="28"/>
        </w:rPr>
        <w:t xml:space="preserve">об устранении нарушений закона; копией </w:t>
      </w:r>
      <w:r w:rsidR="009F3741">
        <w:rPr>
          <w:sz w:val="28"/>
          <w:szCs w:val="28"/>
        </w:rPr>
        <w:t xml:space="preserve">переписки с </w:t>
      </w:r>
      <w:r w:rsidRPr="001640FF">
        <w:rPr>
          <w:sz w:val="28"/>
          <w:szCs w:val="28"/>
        </w:rPr>
        <w:t>департамент</w:t>
      </w:r>
      <w:r w:rsidR="009F3741">
        <w:rPr>
          <w:sz w:val="28"/>
          <w:szCs w:val="28"/>
        </w:rPr>
        <w:t>ом</w:t>
      </w:r>
      <w:r w:rsidRPr="001640FF">
        <w:rPr>
          <w:sz w:val="28"/>
          <w:szCs w:val="28"/>
        </w:rPr>
        <w:t xml:space="preserve"> </w:t>
      </w:r>
      <w:r w:rsidR="009F3741">
        <w:rPr>
          <w:sz w:val="28"/>
          <w:szCs w:val="28"/>
        </w:rPr>
        <w:t>образования о выделении бюджетных сред</w:t>
      </w:r>
      <w:r w:rsidR="00442672">
        <w:rPr>
          <w:sz w:val="28"/>
          <w:szCs w:val="28"/>
        </w:rPr>
        <w:t>ств</w:t>
      </w:r>
      <w:r w:rsidRPr="001640FF">
        <w:rPr>
          <w:sz w:val="28"/>
          <w:szCs w:val="28"/>
        </w:rPr>
        <w:t>.</w:t>
      </w:r>
    </w:p>
    <w:p w:rsidR="00CB7B8C" w:rsidRPr="003D4F77" w:rsidP="00CB7B8C">
      <w:pPr>
        <w:ind w:firstLine="567"/>
        <w:jc w:val="both"/>
        <w:rPr>
          <w:sz w:val="28"/>
          <w:szCs w:val="28"/>
        </w:rPr>
      </w:pPr>
      <w:r w:rsidRPr="001640FF">
        <w:rPr>
          <w:sz w:val="28"/>
          <w:szCs w:val="28"/>
        </w:rPr>
        <w:t>Об</w:t>
      </w:r>
      <w:r w:rsidRPr="001640FF">
        <w:rPr>
          <w:sz w:val="28"/>
          <w:szCs w:val="28"/>
        </w:rPr>
        <w:t>язательные для выполнения требования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в частност</w:t>
      </w:r>
      <w:r w:rsidRPr="001640FF">
        <w:rPr>
          <w:sz w:val="28"/>
          <w:szCs w:val="28"/>
        </w:rPr>
        <w:t>и организационные, инженерно-</w:t>
      </w:r>
      <w:r w:rsidRPr="003D4F77">
        <w:rPr>
          <w:sz w:val="28"/>
          <w:szCs w:val="28"/>
        </w:rPr>
        <w:t>технические, правовые и иные мероприятия по обеспечению антитеррористической защищенности таких объектов, утверждены Постановлением Правительства Российской Федерации от 02 августа 2019 года N 1006.</w:t>
      </w:r>
    </w:p>
    <w:p w:rsidR="00CB7B8C" w:rsidRPr="001640FF" w:rsidP="00CB7B8C">
      <w:pPr>
        <w:spacing w:line="300" w:lineRule="atLeast"/>
        <w:ind w:firstLine="540"/>
        <w:jc w:val="both"/>
        <w:rPr>
          <w:sz w:val="28"/>
          <w:szCs w:val="28"/>
        </w:rPr>
      </w:pPr>
      <w:r w:rsidRPr="003D4F77">
        <w:rPr>
          <w:sz w:val="28"/>
          <w:szCs w:val="28"/>
        </w:rPr>
        <w:t xml:space="preserve">В данном случае, </w:t>
      </w:r>
      <w:r w:rsidRPr="003D4F77">
        <w:rPr>
          <w:sz w:val="28"/>
          <w:szCs w:val="28"/>
        </w:rPr>
        <w:t>совокупностью представленных доказательств подтверждается</w:t>
      </w:r>
      <w:r w:rsidRPr="001640FF">
        <w:rPr>
          <w:sz w:val="28"/>
          <w:szCs w:val="28"/>
        </w:rPr>
        <w:t xml:space="preserve"> нарушение вышеуказанных требований </w:t>
      </w:r>
      <w:r w:rsidRPr="001640FF">
        <w:rPr>
          <w:rFonts w:eastAsiaTheme="minorHAnsi"/>
          <w:sz w:val="28"/>
          <w:szCs w:val="28"/>
          <w:lang w:eastAsia="en-US"/>
        </w:rPr>
        <w:t>к антитеррористической защищенности объекта (территории).</w:t>
      </w:r>
    </w:p>
    <w:p w:rsidR="003D4F77" w:rsidRPr="00A76069" w:rsidP="003D4F7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640FF">
        <w:rPr>
          <w:sz w:val="28"/>
          <w:szCs w:val="28"/>
        </w:rPr>
        <w:t>Таким образом, оценивая представленные доказательства, при всестороннем, полном и объективном исследовани</w:t>
      </w:r>
      <w:r w:rsidRPr="001640FF">
        <w:rPr>
          <w:sz w:val="28"/>
          <w:szCs w:val="28"/>
        </w:rPr>
        <w:t xml:space="preserve">и всех обстоятельств дела в совокупности, суд считает вину должностного лица – </w:t>
      </w:r>
      <w:r>
        <w:rPr>
          <w:sz w:val="28"/>
          <w:szCs w:val="28"/>
        </w:rPr>
        <w:t>директора МБОУ «*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Зиняковой</w:t>
      </w:r>
      <w:r>
        <w:rPr>
          <w:sz w:val="28"/>
          <w:szCs w:val="28"/>
        </w:rPr>
        <w:t xml:space="preserve"> Н.В. </w:t>
      </w:r>
      <w:r w:rsidRPr="001640FF">
        <w:rPr>
          <w:sz w:val="28"/>
          <w:szCs w:val="28"/>
        </w:rPr>
        <w:t>доказанной. Суд ее действия квалифицирует по ч. 1 ст. 20.35 Кодекса Российской Федерации об а</w:t>
      </w:r>
      <w:r>
        <w:rPr>
          <w:sz w:val="28"/>
          <w:szCs w:val="28"/>
        </w:rPr>
        <w:t>дминистративных правонарушениях</w:t>
      </w:r>
      <w:r w:rsidRPr="003D4F7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96E63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</w:t>
      </w:r>
      <w:r w:rsidRPr="00F96E63">
        <w:rPr>
          <w:rFonts w:eastAsiaTheme="minorHAnsi"/>
          <w:sz w:val="28"/>
          <w:szCs w:val="28"/>
          <w:lang w:eastAsia="en-US"/>
        </w:rPr>
        <w:t>арушение требований к антитеррористической защ</w:t>
      </w:r>
      <w:r>
        <w:rPr>
          <w:rFonts w:eastAsiaTheme="minorHAnsi"/>
          <w:sz w:val="28"/>
          <w:szCs w:val="28"/>
          <w:lang w:eastAsia="en-US"/>
        </w:rPr>
        <w:t xml:space="preserve">ищенности объектов (территорий), </w:t>
      </w:r>
      <w:r w:rsidRPr="00F96E63">
        <w:rPr>
          <w:rFonts w:eastAsiaTheme="minorHAnsi"/>
          <w:sz w:val="28"/>
          <w:szCs w:val="28"/>
          <w:lang w:eastAsia="en-US"/>
        </w:rPr>
        <w:t xml:space="preserve">за исключением случаев, предусмотренных </w:t>
      </w:r>
      <w:hyperlink w:anchor="sub_203502" w:history="1">
        <w:r w:rsidRPr="00F96E63">
          <w:rPr>
            <w:rFonts w:eastAsiaTheme="minorHAnsi"/>
            <w:sz w:val="28"/>
            <w:szCs w:val="28"/>
            <w:lang w:eastAsia="en-US"/>
          </w:rPr>
          <w:t>частью 2</w:t>
        </w:r>
      </w:hyperlink>
      <w:r w:rsidRPr="00F96E63">
        <w:rPr>
          <w:rFonts w:eastAsiaTheme="minorHAnsi"/>
          <w:sz w:val="28"/>
          <w:szCs w:val="28"/>
          <w:lang w:eastAsia="en-US"/>
        </w:rPr>
        <w:t xml:space="preserve"> настоящей статьи, </w:t>
      </w:r>
      <w:hyperlink w:anchor="sub_11151" w:history="1">
        <w:r w:rsidRPr="00F96E63">
          <w:rPr>
            <w:rFonts w:eastAsiaTheme="minorHAnsi"/>
            <w:sz w:val="28"/>
            <w:szCs w:val="28"/>
            <w:lang w:eastAsia="en-US"/>
          </w:rPr>
          <w:t>статьями 11.15.1</w:t>
        </w:r>
      </w:hyperlink>
      <w:r w:rsidRPr="00F96E63">
        <w:rPr>
          <w:rFonts w:eastAsiaTheme="minorHAnsi"/>
          <w:sz w:val="28"/>
          <w:szCs w:val="28"/>
          <w:lang w:eastAsia="en-US"/>
        </w:rPr>
        <w:t xml:space="preserve"> и </w:t>
      </w:r>
      <w:hyperlink w:anchor="sub_2030" w:history="1">
        <w:r w:rsidRPr="00F96E63">
          <w:rPr>
            <w:rFonts w:eastAsiaTheme="minorHAnsi"/>
            <w:sz w:val="28"/>
            <w:szCs w:val="28"/>
            <w:lang w:eastAsia="en-US"/>
          </w:rPr>
          <w:t>20.30</w:t>
        </w:r>
      </w:hyperlink>
      <w:r w:rsidRPr="00F96E63">
        <w:rPr>
          <w:rFonts w:eastAsiaTheme="minorHAnsi"/>
          <w:sz w:val="28"/>
          <w:szCs w:val="28"/>
          <w:lang w:eastAsia="en-US"/>
        </w:rPr>
        <w:t xml:space="preserve"> настоящего Кодекса, если эти действия не </w:t>
      </w:r>
      <w:r w:rsidRPr="00A76069">
        <w:rPr>
          <w:rFonts w:eastAsiaTheme="minorHAnsi"/>
          <w:sz w:val="28"/>
          <w:szCs w:val="28"/>
          <w:lang w:eastAsia="en-US"/>
        </w:rPr>
        <w:t>содержат признаков уголовно наказуемого деяния.</w:t>
      </w:r>
    </w:p>
    <w:p w:rsidR="003D4F77" w:rsidRPr="00A76069" w:rsidP="003D4F77">
      <w:pPr>
        <w:ind w:firstLine="567"/>
        <w:jc w:val="both"/>
        <w:rPr>
          <w:sz w:val="28"/>
          <w:szCs w:val="28"/>
        </w:rPr>
      </w:pPr>
      <w:r w:rsidRPr="00A76069">
        <w:rPr>
          <w:color w:val="000000"/>
          <w:sz w:val="28"/>
          <w:szCs w:val="28"/>
        </w:rPr>
        <w:t>При назначении наказания суд учитывает характер совершённого правонарушения, данны</w:t>
      </w:r>
      <w:r>
        <w:rPr>
          <w:color w:val="000000"/>
          <w:sz w:val="28"/>
          <w:szCs w:val="28"/>
        </w:rPr>
        <w:t>е о личности виновного лица, ее</w:t>
      </w:r>
      <w:r w:rsidRPr="00A76069">
        <w:rPr>
          <w:color w:val="000000"/>
          <w:sz w:val="28"/>
          <w:szCs w:val="28"/>
        </w:rPr>
        <w:t xml:space="preserve"> имущественное положение; обстоятельств, смягчаю</w:t>
      </w:r>
      <w:r w:rsidRPr="00A76069">
        <w:rPr>
          <w:color w:val="000000"/>
          <w:sz w:val="28"/>
          <w:szCs w:val="28"/>
        </w:rPr>
        <w:t>щих административную ответственность, и обстоятельств, отягчающих административную ответственность, не установлено.</w:t>
      </w:r>
    </w:p>
    <w:p w:rsidR="00CB7B8C" w:rsidRPr="001640FF" w:rsidP="00CB7B8C">
      <w:pPr>
        <w:ind w:firstLine="567"/>
        <w:jc w:val="both"/>
        <w:rPr>
          <w:sz w:val="28"/>
          <w:szCs w:val="28"/>
        </w:rPr>
      </w:pPr>
      <w:r w:rsidRPr="001640FF">
        <w:rPr>
          <w:sz w:val="28"/>
          <w:szCs w:val="28"/>
        </w:rPr>
        <w:t>На основании изложенного, руководствуясь ст. 29.9-29.11 КоАП РФ, суд</w:t>
      </w:r>
    </w:p>
    <w:p w:rsidR="00CB7B8C" w:rsidRPr="0010165A" w:rsidP="00CB7B8C">
      <w:pPr>
        <w:autoSpaceDE w:val="0"/>
        <w:autoSpaceDN w:val="0"/>
        <w:adjustRightInd w:val="0"/>
        <w:ind w:firstLine="720"/>
        <w:jc w:val="both"/>
      </w:pPr>
    </w:p>
    <w:p w:rsidR="00CB7B8C" w:rsidRPr="001640FF" w:rsidP="00CB7B8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640FF">
        <w:rPr>
          <w:sz w:val="28"/>
          <w:szCs w:val="28"/>
        </w:rPr>
        <w:t>ПОСТАНОВИЛ</w:t>
      </w:r>
    </w:p>
    <w:p w:rsidR="00CB7B8C" w:rsidRPr="0010165A" w:rsidP="00CB7B8C">
      <w:pPr>
        <w:ind w:firstLine="567"/>
        <w:jc w:val="both"/>
      </w:pPr>
    </w:p>
    <w:p w:rsidR="00CB7B8C" w:rsidRPr="001640FF" w:rsidP="00CB7B8C">
      <w:pPr>
        <w:ind w:firstLine="567"/>
        <w:jc w:val="both"/>
        <w:rPr>
          <w:sz w:val="28"/>
          <w:szCs w:val="28"/>
        </w:rPr>
      </w:pPr>
      <w:r w:rsidRPr="001640FF">
        <w:rPr>
          <w:sz w:val="28"/>
          <w:szCs w:val="28"/>
        </w:rPr>
        <w:t xml:space="preserve">Признать должностное лицо – </w:t>
      </w:r>
      <w:r w:rsidR="0010165A">
        <w:rPr>
          <w:sz w:val="28"/>
          <w:szCs w:val="28"/>
        </w:rPr>
        <w:t>директора МБОУ «</w:t>
      </w:r>
      <w:r>
        <w:rPr>
          <w:sz w:val="28"/>
          <w:szCs w:val="28"/>
        </w:rPr>
        <w:t>*</w:t>
      </w:r>
      <w:r w:rsidR="0010165A">
        <w:rPr>
          <w:sz w:val="28"/>
          <w:szCs w:val="28"/>
        </w:rPr>
        <w:t>» Зинякову Наталью Витальевну</w:t>
      </w:r>
      <w:r w:rsidRPr="001640FF" w:rsidR="0010165A">
        <w:rPr>
          <w:sz w:val="28"/>
          <w:szCs w:val="28"/>
        </w:rPr>
        <w:t xml:space="preserve"> </w:t>
      </w:r>
      <w:r w:rsidRPr="001640FF">
        <w:rPr>
          <w:sz w:val="28"/>
          <w:szCs w:val="28"/>
        </w:rPr>
        <w:t>виновной в совершении административного правонарушения, предусмотренного ч. 1 ст. 20.35 КоАП РФ и назначить наказание в виде наложения административного штрафа в размере 30 000 (тридцати тысяч) рублей.</w:t>
      </w:r>
    </w:p>
    <w:p w:rsidR="00CB7B8C" w:rsidRPr="001640FF" w:rsidP="00CB7B8C">
      <w:pPr>
        <w:ind w:firstLine="567"/>
        <w:jc w:val="both"/>
        <w:rPr>
          <w:sz w:val="28"/>
          <w:szCs w:val="28"/>
        </w:rPr>
      </w:pPr>
      <w:r w:rsidRPr="001640FF">
        <w:rPr>
          <w:sz w:val="28"/>
          <w:szCs w:val="28"/>
        </w:rPr>
        <w:t xml:space="preserve">Разъяснить </w:t>
      </w:r>
      <w:r w:rsidR="0010165A">
        <w:rPr>
          <w:sz w:val="28"/>
          <w:szCs w:val="28"/>
        </w:rPr>
        <w:t>Зиняковой Н.В.</w:t>
      </w:r>
      <w:r w:rsidRPr="001640FF">
        <w:rPr>
          <w:sz w:val="28"/>
          <w:szCs w:val="28"/>
        </w:rPr>
        <w:t>, что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</w:t>
      </w:r>
    </w:p>
    <w:p w:rsidR="00CB7B8C" w:rsidRPr="001640FF" w:rsidP="00CB7B8C">
      <w:pPr>
        <w:ind w:firstLine="567"/>
        <w:jc w:val="both"/>
        <w:rPr>
          <w:sz w:val="28"/>
          <w:szCs w:val="28"/>
        </w:rPr>
      </w:pPr>
      <w:r w:rsidRPr="001640FF">
        <w:rPr>
          <w:sz w:val="28"/>
          <w:szCs w:val="28"/>
        </w:rPr>
        <w:t xml:space="preserve">Реквизиты для перечисления штрафа: </w:t>
      </w:r>
      <w:r w:rsidRPr="001640FF">
        <w:rPr>
          <w:sz w:val="28"/>
          <w:szCs w:val="28"/>
          <w:lang w:eastAsia="en-US"/>
        </w:rPr>
        <w:t>счет получателя 03100643000000018700 в ОКЦ № 8 УГУ Б</w:t>
      </w:r>
      <w:r w:rsidRPr="001640FF">
        <w:rPr>
          <w:sz w:val="28"/>
          <w:szCs w:val="28"/>
          <w:lang w:eastAsia="en-US"/>
        </w:rPr>
        <w:t xml:space="preserve">анка России//УФК по Ханты-Мансийскому автономному округу-Югре г. Ханты-Мансийск, БИК 007162163, </w:t>
      </w:r>
      <w:r w:rsidRPr="001640FF">
        <w:rPr>
          <w:sz w:val="28"/>
          <w:szCs w:val="28"/>
        </w:rPr>
        <w:t xml:space="preserve">ЕКС </w:t>
      </w:r>
      <w:r w:rsidRPr="001640FF">
        <w:rPr>
          <w:sz w:val="28"/>
          <w:szCs w:val="28"/>
          <w:lang w:eastAsia="en-US"/>
        </w:rPr>
        <w:t>№ 40102810245370000007, ОКТМО 71826000, ИНН 8601073664, КПП 860101001, КБК 72011601203019000140, получатель: УФК по Ханты-Мансийскому автономному округу-Югр</w:t>
      </w:r>
      <w:r w:rsidRPr="001640FF">
        <w:rPr>
          <w:sz w:val="28"/>
          <w:szCs w:val="28"/>
          <w:lang w:eastAsia="en-US"/>
        </w:rPr>
        <w:t>е (Департамент административного обеспечения Ханты-Мансийского автономного округа-Югры, л/с 04872</w:t>
      </w:r>
      <w:r w:rsidRPr="001640FF">
        <w:rPr>
          <w:sz w:val="28"/>
          <w:szCs w:val="28"/>
          <w:lang w:val="en-US" w:eastAsia="en-US"/>
        </w:rPr>
        <w:t>D</w:t>
      </w:r>
      <w:r w:rsidRPr="001640FF">
        <w:rPr>
          <w:sz w:val="28"/>
          <w:szCs w:val="28"/>
          <w:lang w:eastAsia="en-US"/>
        </w:rPr>
        <w:t xml:space="preserve">08080), УИН </w:t>
      </w:r>
      <w:r w:rsidRPr="0010165A" w:rsidR="0010165A">
        <w:rPr>
          <w:sz w:val="28"/>
          <w:szCs w:val="28"/>
          <w:lang w:eastAsia="en-US"/>
        </w:rPr>
        <w:t>0412365400145006392620113</w:t>
      </w:r>
      <w:r w:rsidRPr="001640FF">
        <w:rPr>
          <w:sz w:val="28"/>
          <w:szCs w:val="28"/>
          <w:lang w:eastAsia="en-US"/>
        </w:rPr>
        <w:t>.</w:t>
      </w:r>
    </w:p>
    <w:p w:rsidR="00CB7B8C" w:rsidRPr="001640FF" w:rsidP="00CB7B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40FF">
        <w:rPr>
          <w:sz w:val="28"/>
          <w:szCs w:val="28"/>
        </w:rPr>
        <w:t>Постановление может быть обжаловано в Сургутский районный суд ХМАО-Югры путем подачи жалобы через мир</w:t>
      </w:r>
      <w:r w:rsidR="0010165A">
        <w:rPr>
          <w:sz w:val="28"/>
          <w:szCs w:val="28"/>
        </w:rPr>
        <w:t>ового судью судебного участка №3</w:t>
      </w:r>
      <w:r w:rsidRPr="001640FF">
        <w:rPr>
          <w:sz w:val="28"/>
          <w:szCs w:val="28"/>
        </w:rPr>
        <w:t xml:space="preserve"> Сургутского судебного района ХМАО-Югры в течение 10 дней со дня получения данного постановления.</w:t>
      </w:r>
    </w:p>
    <w:p w:rsidR="00CB7B8C" w:rsidRPr="001640FF" w:rsidP="00CB7B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B8C" w:rsidP="00CB7B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B8C" w:rsidRPr="001640FF" w:rsidP="00CB7B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40FF">
        <w:rPr>
          <w:sz w:val="28"/>
          <w:szCs w:val="28"/>
        </w:rPr>
        <w:t>Мировой судья</w:t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</w:r>
      <w:r w:rsidRPr="001640FF">
        <w:rPr>
          <w:sz w:val="28"/>
          <w:szCs w:val="28"/>
        </w:rPr>
        <w:tab/>
        <w:t xml:space="preserve">                          В.А. Гоман</w:t>
      </w:r>
    </w:p>
    <w:p w:rsidR="00CB7B8C" w:rsidRPr="001640FF" w:rsidP="00CB7B8C">
      <w:pPr>
        <w:rPr>
          <w:sz w:val="28"/>
          <w:szCs w:val="28"/>
        </w:rPr>
      </w:pPr>
    </w:p>
    <w:p w:rsidR="00CB7B8C" w:rsidRPr="001640FF" w:rsidP="00CB7B8C">
      <w:pPr>
        <w:rPr>
          <w:sz w:val="28"/>
          <w:szCs w:val="28"/>
        </w:rPr>
      </w:pPr>
    </w:p>
    <w:p w:rsidR="00CB7B8C" w:rsidRPr="001640FF" w:rsidP="00CB7B8C">
      <w:pPr>
        <w:ind w:firstLine="567"/>
        <w:jc w:val="both"/>
        <w:rPr>
          <w:sz w:val="28"/>
          <w:szCs w:val="28"/>
        </w:rPr>
      </w:pPr>
    </w:p>
    <w:p w:rsidR="00CB7B8C" w:rsidRPr="001640FF" w:rsidP="00CB7B8C">
      <w:pPr>
        <w:rPr>
          <w:sz w:val="28"/>
          <w:szCs w:val="28"/>
        </w:rPr>
      </w:pPr>
    </w:p>
    <w:p w:rsidR="00CB7B8C" w:rsidRPr="001640FF" w:rsidP="00CB7B8C">
      <w:pPr>
        <w:rPr>
          <w:sz w:val="28"/>
          <w:szCs w:val="28"/>
        </w:rPr>
      </w:pPr>
    </w:p>
    <w:p w:rsidR="003D1102"/>
    <w:sectPr w:rsidSect="001640FF">
      <w:headerReference w:type="default" r:id="rId5"/>
      <w:pgSz w:w="11906" w:h="16838"/>
      <w:pgMar w:top="1021" w:right="567" w:bottom="1021" w:left="1021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91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2579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8C"/>
    <w:rsid w:val="0010165A"/>
    <w:rsid w:val="001640FF"/>
    <w:rsid w:val="00257914"/>
    <w:rsid w:val="002E4A5C"/>
    <w:rsid w:val="003D1102"/>
    <w:rsid w:val="003D4F77"/>
    <w:rsid w:val="00442672"/>
    <w:rsid w:val="004B6789"/>
    <w:rsid w:val="00581529"/>
    <w:rsid w:val="00671BDA"/>
    <w:rsid w:val="0082676F"/>
    <w:rsid w:val="008A2561"/>
    <w:rsid w:val="009F3741"/>
    <w:rsid w:val="00A76069"/>
    <w:rsid w:val="00C73834"/>
    <w:rsid w:val="00CB7B8C"/>
    <w:rsid w:val="00E0796A"/>
    <w:rsid w:val="00EF03DB"/>
    <w:rsid w:val="00F96E6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2584DE-3EDF-4384-87F2-3FAF32F1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CB7B8C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CB7B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"/>
    <w:uiPriority w:val="99"/>
    <w:unhideWhenUsed/>
    <w:rsid w:val="00CB7B8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B7B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uiPriority w:val="99"/>
    <w:semiHidden/>
    <w:unhideWhenUsed/>
    <w:rsid w:val="00CB7B8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B7B8C"/>
    <w:rPr>
      <w:i/>
      <w:iCs/>
    </w:rPr>
  </w:style>
  <w:style w:type="paragraph" w:styleId="BalloonText">
    <w:name w:val="Balloon Text"/>
    <w:basedOn w:val="Normal"/>
    <w:link w:val="a0"/>
    <w:uiPriority w:val="99"/>
    <w:semiHidden/>
    <w:unhideWhenUsed/>
    <w:rsid w:val="002E4A5C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E4A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76301-2D67-4D78-A274-EE5B6021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